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B" w:rsidRPr="0024757B" w:rsidRDefault="009A148C" w:rsidP="003E1794">
      <w:pPr>
        <w:pStyle w:val="Heading2"/>
        <w:shd w:val="clear" w:color="auto" w:fill="FFFFFF"/>
        <w:spacing w:before="0"/>
        <w:jc w:val="center"/>
        <w:rPr>
          <w:rFonts w:ascii="Segoe UI" w:hAnsi="Segoe UI" w:cs="Segoe UI"/>
          <w:bCs w:val="0"/>
          <w:color w:val="373A3C"/>
          <w:sz w:val="28"/>
          <w:szCs w:val="28"/>
        </w:rPr>
      </w:pPr>
      <w:r>
        <w:rPr>
          <w:rFonts w:ascii="Segoe UI" w:hAnsi="Segoe UI" w:cs="Segoe UI"/>
          <w:bCs w:val="0"/>
          <w:color w:val="373A3C"/>
          <w:sz w:val="28"/>
          <w:szCs w:val="28"/>
        </w:rPr>
        <w:t>Δραστηριότητες</w:t>
      </w:r>
    </w:p>
    <w:p w:rsidR="0024757B" w:rsidRPr="0024757B" w:rsidRDefault="0024757B" w:rsidP="0024757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373A3C"/>
          <w:sz w:val="24"/>
          <w:szCs w:val="24"/>
          <w:lang w:eastAsia="el-GR"/>
        </w:rPr>
      </w:pPr>
    </w:p>
    <w:p w:rsidR="007C54FE" w:rsidRPr="000A7003" w:rsidRDefault="007C54FE" w:rsidP="007C54FE">
      <w:pPr>
        <w:pStyle w:val="Heading2"/>
        <w:shd w:val="clear" w:color="auto" w:fill="FFFFFF"/>
        <w:spacing w:before="0"/>
        <w:jc w:val="both"/>
        <w:rPr>
          <w:rFonts w:ascii="Segoe UI" w:hAnsi="Segoe UI" w:cs="Segoe UI"/>
          <w:bCs w:val="0"/>
          <w:color w:val="auto"/>
          <w:sz w:val="28"/>
          <w:szCs w:val="28"/>
        </w:rPr>
      </w:pPr>
      <w:r w:rsidRPr="000A7003">
        <w:rPr>
          <w:rFonts w:ascii="Segoe UI" w:hAnsi="Segoe UI" w:cs="Segoe UI"/>
          <w:bCs w:val="0"/>
          <w:color w:val="auto"/>
          <w:sz w:val="28"/>
          <w:szCs w:val="28"/>
        </w:rPr>
        <w:t>Το πέταγμα της πεταλούδας</w:t>
      </w:r>
    </w:p>
    <w:p w:rsidR="007C54FE" w:rsidRPr="007C54FE" w:rsidRDefault="007C54FE" w:rsidP="007C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b/>
          <w:bCs/>
          <w:sz w:val="24"/>
          <w:szCs w:val="24"/>
          <w:shd w:val="clear" w:color="auto" w:fill="FFFFFF"/>
          <w:lang w:eastAsia="el-GR"/>
        </w:rPr>
        <w:t>Το σενάριο του έργου:</w:t>
      </w:r>
      <w:r w:rsidRPr="007C54FE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> Μια πεταλούδα (αντικείμενο) ολισθαίνει για πάντα ομαλά ανάμεσα σε τυχαίες θέσεις. Στο πρόγραμμα ο χρήστης εισάγει μια μεταβλητή με το όνομα: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shd w:val="clear" w:color="auto" w:fill="FFFFFF"/>
          <w:lang w:eastAsia="el-GR"/>
        </w:rPr>
        <w:t>πόντοι</w:t>
      </w:r>
      <w:r w:rsidRPr="007C54FE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>. Η εικόνα της σκηνής περιλαμβάνει ένα πράσινο χρώμα το οποίο εάν αγγίξει η πεταλούδα αυξάνονται οι πόντοι κατά ένας. Εάν το χρονόμετρο γίνει μεγαλύτερο από 20 τότε η φιγούρα λέεί ένα μήνυμα, λέει πόσοι πόντοι έχουν μαζευτεί και σταματάνε όλα.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br/>
      </w:r>
    </w:p>
    <w:p w:rsidR="007C54FE" w:rsidRPr="007C54FE" w:rsidRDefault="007C54FE" w:rsidP="007C54F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Επιλέγετε στη Σκηνή το υπόβαθρο: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Blue Sky.</w:t>
      </w:r>
    </w:p>
    <w:p w:rsidR="007C54FE" w:rsidRPr="007C54FE" w:rsidRDefault="007C54FE" w:rsidP="007C54F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Διαγράφετε το αντικείμενο που παρουσιάζει τη γάτα και επιλέγετε ένα άλλο αντικείμενο (π.χ. μια π εταλούδα)</w:t>
      </w:r>
    </w:p>
    <w:p w:rsidR="007C54FE" w:rsidRPr="007C54FE" w:rsidRDefault="007C54FE" w:rsidP="007C54F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Δημιουργείτε μια μεταβλητή με το όνομα: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πόντοι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(την τσεκάρετε για να τη βλέπετε)</w:t>
      </w:r>
    </w:p>
    <w:p w:rsidR="007C54FE" w:rsidRPr="007C54FE" w:rsidRDefault="007C54FE" w:rsidP="007C54F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Οι εντολές με επιλεγμένο το αντικείμενο που έχετε εισάγει:</w:t>
      </w:r>
    </w:p>
    <w:p w:rsidR="007C54FE" w:rsidRPr="007C54FE" w:rsidRDefault="007C54FE" w:rsidP="007C5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Όταν γίνει κλικ στην πράσινη σημαία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Συμβάντα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Πηγαίνει στο κέντρο της σκηνής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Κίνηση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πήγαινε σε θέση x: 0 y:0)</w:t>
      </w:r>
    </w:p>
    <w:p w:rsidR="007C54FE" w:rsidRPr="007C54FE" w:rsidRDefault="007C54FE" w:rsidP="007C5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Ορίζει πόντους σε 0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Μεταβλητές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για πάντα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Έλεγχος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όλες οι παρακάτω εντολές βρίσκονται μέσα στο: για πάντα)</w:t>
      </w:r>
    </w:p>
    <w:p w:rsidR="007C54FE" w:rsidRPr="007C54FE" w:rsidRDefault="007C54FE" w:rsidP="007C54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ολίσθησε για... δευτ. στη θέση τυχαία θέση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Κίνηση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εάν αγγίζει χρώμα (το πράσινο χρώμα της Σκηνής-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Έλεγχος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 τότε  </w:t>
      </w:r>
    </w:p>
    <w:p w:rsidR="007C54FE" w:rsidRDefault="007C54FE" w:rsidP="007C54FE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          α) άλλαξε πόντοι κατά 1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Μεταβλητές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7C54FE" w:rsidRPr="007C54FE" w:rsidRDefault="007C54FE" w:rsidP="007C54FE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shd w:val="clear" w:color="auto" w:fill="FFFFFF"/>
        </w:rPr>
      </w:pPr>
      <w:r w:rsidRPr="007C54FE">
        <w:rPr>
          <w:rFonts w:ascii="Segoe UI" w:hAnsi="Segoe UI" w:cs="Segoe UI"/>
          <w:b/>
          <w:bCs/>
          <w:shd w:val="clear" w:color="auto" w:fill="FFFFFF"/>
        </w:rPr>
        <w:t>ΠΡΟΣΟΧΗ: </w:t>
      </w:r>
      <w:r w:rsidRPr="007C54FE">
        <w:rPr>
          <w:rFonts w:ascii="Segoe UI" w:hAnsi="Segoe UI" w:cs="Segoe UI"/>
          <w:shd w:val="clear" w:color="auto" w:fill="FFFFFF"/>
        </w:rPr>
        <w:t>για την επιλογή του πράσινου χρώματος από τη Σκηνή έχουμε δώσει αναλυτικά βήματα στο Εκπαιδευτικό υλικό:  ...παραδείγματα χρήσης μεταβλητής και διάδρασης με τον χρήστη- 3ο παράδειγμα. προς διευκόλυνση. παραθέτουμε εδώ και σχετική εικόνα: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 3. εάν το χρονόμετρο μεγαλύτερο από 20 τότε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Έλεγχος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Τελεστές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           α) πες "Μια απλή κίνηση τελείωσε" για 2 δευτερόλεπτα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           β) πες "Οι πόντοι σου είναι...." για 3 δευτερόλεπτα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Τελεστές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Μεταβλητές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           γ) σταμάτησε όλα (παλέτα: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Έλεγχος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               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   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ΠΡΟΣΟΧΗ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: Η μία εντολή: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Εάν...τότε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 είναι κάτω από την άλλη </w:t>
      </w:r>
      <w:r w:rsidRPr="007C54FE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Εάν...τότε </w:t>
      </w: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κι όχι η μία μέσα στην άλλη.</w:t>
      </w:r>
    </w:p>
    <w:p w:rsid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7C54FE">
        <w:rPr>
          <w:rFonts w:ascii="Segoe UI" w:eastAsia="Times New Roman" w:hAnsi="Segoe UI" w:cs="Segoe UI"/>
          <w:sz w:val="24"/>
          <w:szCs w:val="24"/>
          <w:lang w:eastAsia="el-GR"/>
        </w:rPr>
        <w:t>Όταν εκτελείτε το πρόγραμμά σας θα πρέπει να συμπεριφέρεται όπως παρακάτω:</w:t>
      </w:r>
    </w:p>
    <w:p w:rsidR="007C54FE" w:rsidRPr="007C54FE" w:rsidRDefault="007C54FE" w:rsidP="007C54F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7C54FE" w:rsidRPr="00FF715C" w:rsidRDefault="00281AB6" w:rsidP="007C54FE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Segoe UI"/>
          <w:b/>
          <w:color w:val="000000" w:themeColor="text1"/>
        </w:rPr>
      </w:pPr>
      <w:hyperlink r:id="rId6" w:history="1">
        <w:r w:rsidR="00FF715C" w:rsidRPr="00FF715C">
          <w:rPr>
            <w:rStyle w:val="Hyperlink"/>
            <w:rFonts w:ascii="Segoe UI Symbol" w:hAnsi="Segoe UI Symbol"/>
            <w:b/>
          </w:rPr>
          <w:t>https://scratch.mit.edu/projects/359756681</w:t>
        </w:r>
      </w:hyperlink>
    </w:p>
    <w:p w:rsidR="000A7003" w:rsidRPr="000A7003" w:rsidRDefault="000A7003" w:rsidP="000A7003">
      <w:pPr>
        <w:pStyle w:val="Heading2"/>
        <w:shd w:val="clear" w:color="auto" w:fill="FFFFFF"/>
        <w:spacing w:before="0"/>
        <w:rPr>
          <w:rFonts w:ascii="Segoe UI" w:hAnsi="Segoe UI" w:cs="Segoe UI"/>
          <w:bCs w:val="0"/>
          <w:color w:val="auto"/>
          <w:sz w:val="28"/>
          <w:szCs w:val="28"/>
        </w:rPr>
      </w:pPr>
      <w:r w:rsidRPr="000A7003">
        <w:rPr>
          <w:rFonts w:ascii="Segoe UI" w:hAnsi="Segoe UI" w:cs="Segoe UI"/>
          <w:bCs w:val="0"/>
          <w:color w:val="auto"/>
          <w:sz w:val="28"/>
          <w:szCs w:val="28"/>
        </w:rPr>
        <w:lastRenderedPageBreak/>
        <w:t>ΜΕΡΑ ή ΝΥΧΤΑ</w:t>
      </w: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b/>
          <w:bCs/>
          <w:sz w:val="24"/>
          <w:szCs w:val="24"/>
          <w:shd w:val="clear" w:color="auto" w:fill="FFFFFF"/>
          <w:lang w:eastAsia="el-GR"/>
        </w:rPr>
        <w:t>Το σενάριο του έργου: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> Μια φιγούρα (αντικείμενο) ρωτάει τον χρήστη πώς τον λένε κι αφού εκείνος απαντήσει από το πληκτρολόγιο, τον χαιρετάει με το όνομά του. Στη συνέχεια ρωτάει εάν είναι ΜΕΡΑ ή ΝΥΧΤΑ. Αφού έχουμε επιλέξει ένα υπόβαθρο για τη Σκηνή που παρουσιάζει τοπίο με ήλιο, θα πρέπει ο χρήστης να απαντήσει σωστά, δηλαδή να απαντήσει ότι είναι ΜΕΡΑ και να του παρουσιαστεί στη συνέχεια μήνυμα επιβράβευσης (αν απάντησε σωστά). Αλλιώς παρουσιάζεται μήνυμα ότι έκανε λάθος.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br/>
      </w:r>
    </w:p>
    <w:p w:rsidR="000A7003" w:rsidRPr="000A7003" w:rsidRDefault="000A7003" w:rsidP="000A700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Επιλέγετε στη Σκηνή το υπόβαθρο: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Slopes. 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(ή οποιο άλλο υπόβαθρο θέλετε που φαίνεται ότι πρόκειται για ημέρα)</w:t>
      </w:r>
    </w:p>
    <w:p w:rsidR="000A7003" w:rsidRPr="000A7003" w:rsidRDefault="000A7003" w:rsidP="000A700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Διαγράφετε το αντικείμενο που παρουσιάζει τη γάτα και επιλέγετε ένα άλλο αντικείμενο (π.χ. μια ανθρώπινη φιγούρα)</w:t>
      </w:r>
    </w:p>
    <w:p w:rsidR="000A7003" w:rsidRPr="000A7003" w:rsidRDefault="000A7003" w:rsidP="000A700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Οι εντολές με επιλεγμένο το αντικείμενο που έχετε εισάγει:</w:t>
      </w:r>
    </w:p>
    <w:p w:rsidR="000A7003" w:rsidRPr="000A7003" w:rsidRDefault="000A7003" w:rsidP="000A70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Όταν γίνει κλικ στην πράσινη σημαία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Συμβάντα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Λέει "Γεια" για 1 δευτερόλεπτο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Ρωτάει "Πώς σε λένε;" και περιμένει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Λέει "Γεια σου, ....(το όνομα που δώσατε- απάντηση)" για 2 δευτερόλεπτα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 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 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Τελεστές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Ρωτάει "Είναι ΜΕΡΑ ή ΝΥΧΤΑ; (απαντήστε με ΚΕΦΑΛΑΙΑ ΕΛΛΗΝΙΚΑ) και περιμένει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Εάν η απάντηση είναι ΜΕΡΑ τότε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Έλεγχος 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Αισθητήρες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- 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Τελεστές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           λέει "Μπράβο! Σωστά!" για 2 δευτερόλεπτα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    αλλιώς</w:t>
      </w: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           λέει "Ουπς! λάθος!" για 2 δευτερόλεπτα (παλέτα: </w:t>
      </w:r>
      <w:r w:rsidRPr="000A7003"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  <w:t>Όψεις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)</w:t>
      </w:r>
    </w:p>
    <w:p w:rsidR="000A7003" w:rsidRPr="000A7003" w:rsidRDefault="000A7003" w:rsidP="000A700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24757B" w:rsidRPr="00FF715C" w:rsidRDefault="000A7003" w:rsidP="00FF715C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Βλέπουμε πώς λειτουργεί το πρόγραμμα όταν το εκτελέσουμε:</w:t>
      </w:r>
    </w:p>
    <w:p w:rsidR="00FF715C" w:rsidRPr="00FF715C" w:rsidRDefault="00281AB6" w:rsidP="000A7003">
      <w:pPr>
        <w:pStyle w:val="Heading2"/>
        <w:shd w:val="clear" w:color="auto" w:fill="FFFFFF"/>
        <w:spacing w:before="0"/>
        <w:rPr>
          <w:rFonts w:ascii="Segoe UI Symbol" w:hAnsi="Segoe UI Symbol"/>
        </w:rPr>
      </w:pPr>
      <w:hyperlink r:id="rId7" w:history="1">
        <w:r w:rsidR="00FF715C" w:rsidRPr="00FF715C">
          <w:rPr>
            <w:rStyle w:val="Hyperlink"/>
            <w:rFonts w:ascii="Segoe UI Symbol" w:hAnsi="Segoe UI Symbol"/>
          </w:rPr>
          <w:t>https://scratch.mit.edu/projects/359770853</w:t>
        </w:r>
      </w:hyperlink>
    </w:p>
    <w:p w:rsidR="00FF715C" w:rsidRDefault="00FF715C" w:rsidP="000A7003">
      <w:pPr>
        <w:pStyle w:val="Heading2"/>
        <w:shd w:val="clear" w:color="auto" w:fill="FFFFFF"/>
        <w:spacing w:before="0"/>
      </w:pPr>
    </w:p>
    <w:p w:rsidR="000A7003" w:rsidRPr="000A7003" w:rsidRDefault="000A7003" w:rsidP="000A7003">
      <w:pPr>
        <w:pStyle w:val="Heading2"/>
        <w:shd w:val="clear" w:color="auto" w:fill="FFFFFF"/>
        <w:spacing w:before="0"/>
        <w:rPr>
          <w:rFonts w:ascii="Segoe UI" w:hAnsi="Segoe UI" w:cs="Segoe UI"/>
          <w:bCs w:val="0"/>
          <w:color w:val="auto"/>
          <w:sz w:val="28"/>
          <w:szCs w:val="28"/>
        </w:rPr>
      </w:pPr>
      <w:r w:rsidRPr="000A7003">
        <w:rPr>
          <w:rFonts w:ascii="Segoe UI" w:hAnsi="Segoe UI" w:cs="Segoe UI"/>
          <w:bCs w:val="0"/>
          <w:color w:val="auto"/>
          <w:sz w:val="28"/>
          <w:szCs w:val="28"/>
        </w:rPr>
        <w:t>Μια αριθμομηχανή φτιαγμένη με μεράκι</w:t>
      </w:r>
    </w:p>
    <w:p w:rsidR="000A7003" w:rsidRPr="000A7003" w:rsidRDefault="000A7003" w:rsidP="000A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b/>
          <w:bCs/>
          <w:sz w:val="24"/>
          <w:szCs w:val="24"/>
          <w:shd w:val="clear" w:color="auto" w:fill="FFFFFF"/>
          <w:lang w:eastAsia="el-GR"/>
        </w:rPr>
        <w:t>Το σενάριο του έργου: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 Μια φιγούρα (αντικείμενο) χαιρετάει τον χρήστη και τον καλεί να επιλέξει το σύμβολο της πράξης που θέλει να εκτελεστεί. </w:t>
      </w:r>
      <w:r w:rsidR="00CD7932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Για κάθε πράξη επιλέγουμε ένα ζωάκι και προσθέτουμε μπροστά του το σύμβολο της πράξης που αντιπροσωπεύει (Καρτέλα Ενδυμασίες -&gt; εργαλείο γραμμής ή κύκλου για διαίρεση : ). 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Στη συνέχεια ο χρήστης επιλέγει το σύμβολο της πράξης </w:t>
      </w:r>
      <w:r w:rsidR="00CD7932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πατώντας πάνω στο ζωάκι που την αντιπροσωπεύει 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και ερωτάται </w:t>
      </w:r>
      <w:r w:rsidR="00CD7932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από αυτό 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>ποιος είναι ο 1ος αριθμός και ποιος είναι ο 2ος αριθμός για τους οποίους θέλει να εκτελεστεί η πράξη. Κατόπιν,</w:t>
      </w:r>
      <w:r w:rsidR="00CD7932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 από το ζωάκι</w:t>
      </w:r>
      <w:r w:rsidRPr="000A7003">
        <w:rPr>
          <w:rFonts w:ascii="Segoe UI" w:eastAsia="Times New Roman" w:hAnsi="Segoe UI" w:cs="Segoe UI"/>
          <w:sz w:val="24"/>
          <w:szCs w:val="24"/>
          <w:shd w:val="clear" w:color="auto" w:fill="FFFFFF"/>
          <w:lang w:eastAsia="el-GR"/>
        </w:rPr>
        <w:t xml:space="preserve"> παρουσιάζεται το αποτέλεσμα.</w:t>
      </w: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br/>
      </w:r>
    </w:p>
    <w:p w:rsidR="000A7003" w:rsidRPr="000A7003" w:rsidRDefault="000A7003" w:rsidP="000A700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Διαγράφετε το αντι</w:t>
      </w:r>
      <w:r w:rsidR="00CD7932">
        <w:rPr>
          <w:rFonts w:ascii="Segoe UI" w:eastAsia="Times New Roman" w:hAnsi="Segoe UI" w:cs="Segoe UI"/>
          <w:sz w:val="24"/>
          <w:szCs w:val="24"/>
          <w:lang w:eastAsia="el-GR"/>
        </w:rPr>
        <w:t xml:space="preserve">κείμενο που παρουσιάζει τη γάτα και προσθέτετε μια </w:t>
      </w:r>
      <w:r w:rsidR="001178A4">
        <w:rPr>
          <w:rFonts w:ascii="Segoe UI" w:eastAsia="Times New Roman" w:hAnsi="Segoe UI" w:cs="Segoe UI"/>
          <w:sz w:val="24"/>
          <w:szCs w:val="24"/>
          <w:lang w:eastAsia="el-GR"/>
        </w:rPr>
        <w:t xml:space="preserve">ανθρώπινη </w:t>
      </w:r>
      <w:r w:rsidR="00CD7932">
        <w:rPr>
          <w:rFonts w:ascii="Segoe UI" w:eastAsia="Times New Roman" w:hAnsi="Segoe UI" w:cs="Segoe UI"/>
          <w:sz w:val="24"/>
          <w:szCs w:val="24"/>
          <w:lang w:eastAsia="el-GR"/>
        </w:rPr>
        <w:t>φιγούρα .</w:t>
      </w:r>
    </w:p>
    <w:p w:rsidR="000A7003" w:rsidRPr="001178A4" w:rsidRDefault="000A7003" w:rsidP="000A700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el-GR"/>
        </w:rPr>
      </w:pPr>
      <w:r w:rsidRPr="001178A4">
        <w:rPr>
          <w:rFonts w:ascii="Segoe UI" w:eastAsia="Times New Roman" w:hAnsi="Segoe UI" w:cs="Segoe UI"/>
          <w:b/>
          <w:sz w:val="24"/>
          <w:szCs w:val="24"/>
          <w:lang w:eastAsia="el-GR"/>
        </w:rPr>
        <w:t>Εφιστούμε την προσοχή σε δύο σημαντικά σημεία:</w:t>
      </w:r>
    </w:p>
    <w:p w:rsidR="000A7003" w:rsidRPr="000A7003" w:rsidRDefault="000A7003" w:rsidP="000A70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lastRenderedPageBreak/>
        <w:t>στη χρησιμοποίηση δύο μεταβλητών και στον συνδυασμό κάθε μεταβλητής με το περιεχόμενο της απάντησης που λαμβάνουμε από το πληκτρολόγιο.</w:t>
      </w:r>
    </w:p>
    <w:p w:rsidR="000A7003" w:rsidRDefault="000A7003" w:rsidP="000A70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A7003">
        <w:rPr>
          <w:rFonts w:ascii="Segoe UI" w:eastAsia="Times New Roman" w:hAnsi="Segoe UI" w:cs="Segoe UI"/>
          <w:sz w:val="24"/>
          <w:szCs w:val="24"/>
          <w:lang w:eastAsia="el-GR"/>
        </w:rPr>
        <w:t>στο Μαθηματικό ζήτημα που επιλύεται στη διαίρεση και για την επίλυση του οποίου χρησιμοποιούμε εμφωλευμένη εντολή Εάν..τότε, δηλαδή μια εντολή Εάν...τότε μέσα σε μια άλλη.</w:t>
      </w:r>
      <w:r w:rsidR="00CD7932">
        <w:rPr>
          <w:rFonts w:ascii="Segoe UI" w:eastAsia="Times New Roman" w:hAnsi="Segoe UI" w:cs="Segoe UI"/>
          <w:sz w:val="24"/>
          <w:szCs w:val="24"/>
          <w:lang w:eastAsia="el-GR"/>
        </w:rPr>
        <w:t xml:space="preserve"> Έχουμε υπ’ όψη μας ότι ο χρήστης </w:t>
      </w:r>
      <w:r w:rsidR="001178A4">
        <w:rPr>
          <w:rFonts w:ascii="Segoe UI" w:eastAsia="Times New Roman" w:hAnsi="Segoe UI" w:cs="Segoe UI"/>
          <w:sz w:val="24"/>
          <w:szCs w:val="24"/>
          <w:lang w:eastAsia="el-GR"/>
        </w:rPr>
        <w:t>κατά</w:t>
      </w:r>
      <w:r w:rsidR="00CD7932">
        <w:rPr>
          <w:rFonts w:ascii="Segoe UI" w:eastAsia="Times New Roman" w:hAnsi="Segoe UI" w:cs="Segoe UI"/>
          <w:sz w:val="24"/>
          <w:szCs w:val="24"/>
          <w:lang w:eastAsia="el-GR"/>
        </w:rPr>
        <w:t xml:space="preserve"> λάθος ίσως πατήσει το μηδέν. Διαίρεση όμως με 0 δεν γίνεται. Στην πραγματικότητα, όσον αφορά τη διαίρεση έχουμε τις εξής περιπτώσεις:</w:t>
      </w:r>
    </w:p>
    <w:p w:rsidR="00CD7932" w:rsidRDefault="001178A4" w:rsidP="00CD793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0 : 0 -&gt; αόριστη</w:t>
      </w:r>
    </w:p>
    <w:p w:rsidR="001178A4" w:rsidRDefault="001178A4" w:rsidP="00CD793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Οποιοσδήποτε αριθμός : 0 -&gt; αδύνατη</w:t>
      </w:r>
    </w:p>
    <w:p w:rsidR="001178A4" w:rsidRDefault="001178A4" w:rsidP="00CD7932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Οποιοσδήποτε αριθμός : οποιονδήποτε αριθμό -&gt; αποτέλεσμα διαίρεσης</w:t>
      </w:r>
    </w:p>
    <w:p w:rsidR="001178A4" w:rsidRPr="000A7003" w:rsidRDefault="001178A4" w:rsidP="00117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Το πρόγραμμα θα πρέπει να «τρέχει» όπως παρακάτω</w:t>
      </w:r>
    </w:p>
    <w:p w:rsidR="00752E02" w:rsidRDefault="00281AB6" w:rsidP="00CD7932">
      <w:pPr>
        <w:rPr>
          <w:rFonts w:ascii="Segoe UI Symbol" w:hAnsi="Segoe UI Symbol" w:cs="Segoe UI"/>
          <w:b/>
          <w:sz w:val="24"/>
          <w:szCs w:val="24"/>
        </w:rPr>
      </w:pPr>
      <w:hyperlink r:id="rId8" w:history="1">
        <w:r w:rsidR="00CD7932" w:rsidRPr="00CD7932">
          <w:rPr>
            <w:rStyle w:val="Hyperlink"/>
            <w:rFonts w:ascii="Segoe UI Symbol" w:hAnsi="Segoe UI Symbol"/>
            <w:b/>
            <w:sz w:val="24"/>
            <w:szCs w:val="24"/>
          </w:rPr>
          <w:t>https://scratch.mit.edu/projects/359814485</w:t>
        </w:r>
      </w:hyperlink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752E02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Pr="00340016" w:rsidRDefault="00752E02" w:rsidP="00752E02">
      <w:pPr>
        <w:rPr>
          <w:rFonts w:ascii="Segoe UI Symbol" w:hAnsi="Segoe UI Symbol" w:cs="Segoe UI"/>
          <w:sz w:val="24"/>
          <w:szCs w:val="24"/>
        </w:rPr>
      </w:pPr>
    </w:p>
    <w:p w:rsidR="00752E02" w:rsidRDefault="00752E02" w:rsidP="00752E02">
      <w:pPr>
        <w:rPr>
          <w:rFonts w:cs="Segoe UI"/>
          <w:sz w:val="24"/>
          <w:szCs w:val="24"/>
        </w:rPr>
      </w:pPr>
    </w:p>
    <w:p w:rsidR="00340016" w:rsidRDefault="00340016" w:rsidP="00752E02">
      <w:pPr>
        <w:rPr>
          <w:rFonts w:cs="Segoe UI"/>
          <w:sz w:val="24"/>
          <w:szCs w:val="24"/>
        </w:rPr>
      </w:pPr>
    </w:p>
    <w:p w:rsidR="00340016" w:rsidRDefault="00340016" w:rsidP="00752E02">
      <w:pPr>
        <w:rPr>
          <w:rFonts w:cs="Segoe UI"/>
          <w:sz w:val="24"/>
          <w:szCs w:val="24"/>
        </w:rPr>
      </w:pPr>
    </w:p>
    <w:p w:rsidR="00340016" w:rsidRPr="00340016" w:rsidRDefault="00340016" w:rsidP="00752E02">
      <w:pPr>
        <w:rPr>
          <w:rFonts w:cs="Segoe UI"/>
          <w:sz w:val="24"/>
          <w:szCs w:val="24"/>
        </w:rPr>
      </w:pPr>
    </w:p>
    <w:p w:rsidR="000A7003" w:rsidRPr="00752E02" w:rsidRDefault="00752E02" w:rsidP="00752E02">
      <w:pPr>
        <w:jc w:val="right"/>
        <w:rPr>
          <w:rFonts w:cs="Segoe UI"/>
          <w:sz w:val="24"/>
          <w:szCs w:val="24"/>
          <w:lang w:val="en-US"/>
        </w:rPr>
      </w:pPr>
      <w:r>
        <w:rPr>
          <w:rFonts w:cs="Segoe UI"/>
          <w:sz w:val="24"/>
          <w:szCs w:val="24"/>
        </w:rPr>
        <w:t xml:space="preserve">Πηγή : σεμινάριο </w:t>
      </w:r>
      <w:r>
        <w:rPr>
          <w:rFonts w:cs="Segoe UI"/>
          <w:sz w:val="24"/>
          <w:szCs w:val="24"/>
          <w:lang w:val="en-US"/>
        </w:rPr>
        <w:t xml:space="preserve">Scratch </w:t>
      </w:r>
      <w:proofErr w:type="spellStart"/>
      <w:r>
        <w:rPr>
          <w:rFonts w:cs="Segoe UI"/>
          <w:sz w:val="24"/>
          <w:szCs w:val="24"/>
          <w:lang w:val="en-US"/>
        </w:rPr>
        <w:t>eTwinning</w:t>
      </w:r>
      <w:proofErr w:type="spellEnd"/>
    </w:p>
    <w:sectPr w:rsidR="000A7003" w:rsidRPr="00752E02" w:rsidSect="00247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D45"/>
    <w:multiLevelType w:val="multilevel"/>
    <w:tmpl w:val="74A4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A7A5D"/>
    <w:multiLevelType w:val="multilevel"/>
    <w:tmpl w:val="224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A47AF"/>
    <w:multiLevelType w:val="multilevel"/>
    <w:tmpl w:val="958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67176"/>
    <w:multiLevelType w:val="hybridMultilevel"/>
    <w:tmpl w:val="FD6CA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C1B36"/>
    <w:multiLevelType w:val="multilevel"/>
    <w:tmpl w:val="7DFC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62B11"/>
    <w:multiLevelType w:val="multilevel"/>
    <w:tmpl w:val="B518F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0D3768D"/>
    <w:multiLevelType w:val="multilevel"/>
    <w:tmpl w:val="7F8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47FC0"/>
    <w:multiLevelType w:val="multilevel"/>
    <w:tmpl w:val="778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C2F29"/>
    <w:multiLevelType w:val="multilevel"/>
    <w:tmpl w:val="F00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325C5"/>
    <w:multiLevelType w:val="multilevel"/>
    <w:tmpl w:val="3ECE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402F36"/>
    <w:multiLevelType w:val="multilevel"/>
    <w:tmpl w:val="DD6C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757B"/>
    <w:rsid w:val="000A7003"/>
    <w:rsid w:val="001178A4"/>
    <w:rsid w:val="001A4F88"/>
    <w:rsid w:val="0021779B"/>
    <w:rsid w:val="0024757B"/>
    <w:rsid w:val="002479AF"/>
    <w:rsid w:val="00281AB6"/>
    <w:rsid w:val="00340016"/>
    <w:rsid w:val="003E1794"/>
    <w:rsid w:val="006C177D"/>
    <w:rsid w:val="00752E02"/>
    <w:rsid w:val="007C54FE"/>
    <w:rsid w:val="00847FCB"/>
    <w:rsid w:val="00941937"/>
    <w:rsid w:val="009A148C"/>
    <w:rsid w:val="009B3098"/>
    <w:rsid w:val="00B43C90"/>
    <w:rsid w:val="00CD7932"/>
    <w:rsid w:val="00CF1154"/>
    <w:rsid w:val="00D73729"/>
    <w:rsid w:val="00E05941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5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47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57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247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eading">
    <w:name w:val="heading"/>
    <w:basedOn w:val="Normal"/>
    <w:rsid w:val="002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5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75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0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359814485" TargetMode="External"/><Relationship Id="rId3" Type="http://schemas.openxmlformats.org/officeDocument/2006/relationships/styles" Target="styles.xml"/><Relationship Id="rId7" Type="http://schemas.openxmlformats.org/officeDocument/2006/relationships/hyperlink" Target="https://scratch.mit.edu/projects/3597708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ratch.mit.edu/projects/3597566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E9FE1-35F2-4990-87FF-0BCD3367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2020-04-22T18:09:00Z</dcterms:created>
  <dcterms:modified xsi:type="dcterms:W3CDTF">2020-04-22T18:10:00Z</dcterms:modified>
</cp:coreProperties>
</file>